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3E" w:rsidRDefault="00121736" w:rsidP="00AC7CE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Рассмотрен на расширенном</w:t>
      </w:r>
    </w:p>
    <w:p w:rsidR="00121736" w:rsidRDefault="00121736" w:rsidP="00AC7CE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собрании</w:t>
      </w:r>
      <w:proofErr w:type="gramEnd"/>
      <w:r>
        <w:rPr>
          <w:rFonts w:ascii="Times New Roman" w:hAnsi="Times New Roman" w:cs="Times New Roman"/>
          <w:sz w:val="24"/>
        </w:rPr>
        <w:t xml:space="preserve"> РМО, МТК и руководителей</w:t>
      </w:r>
    </w:p>
    <w:p w:rsidR="00121736" w:rsidRDefault="00121736" w:rsidP="00AC7CE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образовательных организаций</w:t>
      </w:r>
    </w:p>
    <w:p w:rsidR="00121736" w:rsidRDefault="00121736" w:rsidP="00AC7CE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13.07.2022 № 06</w:t>
      </w:r>
    </w:p>
    <w:p w:rsidR="00121736" w:rsidRDefault="00121736" w:rsidP="00AC7CE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21736" w:rsidRPr="00DD18E2" w:rsidRDefault="00121736" w:rsidP="00121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18E2">
        <w:rPr>
          <w:rFonts w:ascii="Times New Roman" w:hAnsi="Times New Roman" w:cs="Times New Roman"/>
          <w:b/>
          <w:sz w:val="24"/>
        </w:rPr>
        <w:t>Аналитический отчёт</w:t>
      </w:r>
    </w:p>
    <w:p w:rsidR="00460634" w:rsidRPr="00DD18E2" w:rsidRDefault="00460634" w:rsidP="00121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18E2">
        <w:rPr>
          <w:rFonts w:ascii="Times New Roman" w:hAnsi="Times New Roman" w:cs="Times New Roman"/>
          <w:b/>
          <w:sz w:val="24"/>
        </w:rPr>
        <w:t>о результатах мониторинга показателей по устранению дефицита педагогических кадров</w:t>
      </w:r>
    </w:p>
    <w:p w:rsidR="00460634" w:rsidRDefault="00460634" w:rsidP="00DD18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0634" w:rsidRPr="00766716" w:rsidRDefault="00460634" w:rsidP="00766716">
      <w:pPr>
        <w:pStyle w:val="20"/>
        <w:shd w:val="clear" w:color="auto" w:fill="auto"/>
        <w:spacing w:before="0" w:after="0" w:line="240" w:lineRule="auto"/>
        <w:ind w:firstLine="426"/>
        <w:jc w:val="both"/>
        <w:rPr>
          <w:sz w:val="24"/>
        </w:rPr>
      </w:pPr>
      <w:r w:rsidRPr="00FC1420">
        <w:rPr>
          <w:rStyle w:val="21"/>
          <w:sz w:val="24"/>
          <w:szCs w:val="24"/>
        </w:rPr>
        <w:t>Цель мониторинга</w:t>
      </w:r>
      <w:r w:rsidRPr="00FC1420">
        <w:rPr>
          <w:color w:val="000000"/>
          <w:sz w:val="24"/>
          <w:szCs w:val="24"/>
          <w:lang w:eastAsia="ru-RU" w:bidi="ru-RU"/>
        </w:rPr>
        <w:t>: изучение и отслеживание изменений в количественных и качественных показателях по устранению дефицита педагогических кадров</w:t>
      </w:r>
      <w:r w:rsidR="00766716">
        <w:rPr>
          <w:color w:val="000000"/>
          <w:sz w:val="24"/>
          <w:szCs w:val="24"/>
          <w:lang w:eastAsia="ru-RU" w:bidi="ru-RU"/>
        </w:rPr>
        <w:t xml:space="preserve"> </w:t>
      </w:r>
      <w:r w:rsidR="00766716" w:rsidRPr="00766716">
        <w:rPr>
          <w:color w:val="000000"/>
          <w:sz w:val="24"/>
          <w:lang w:eastAsia="ru-RU" w:bidi="ru-RU"/>
        </w:rPr>
        <w:t>с последующим обоснованием адресных рекомендаций для принятия управленческих решений по совершенствованию данной системы.</w:t>
      </w:r>
    </w:p>
    <w:p w:rsidR="00766716" w:rsidRPr="00766716" w:rsidRDefault="00766716" w:rsidP="00766716">
      <w:pPr>
        <w:pStyle w:val="40"/>
        <w:shd w:val="clear" w:color="auto" w:fill="auto"/>
        <w:tabs>
          <w:tab w:val="left" w:pos="709"/>
        </w:tabs>
        <w:spacing w:line="240" w:lineRule="auto"/>
        <w:ind w:firstLine="426"/>
        <w:rPr>
          <w:sz w:val="24"/>
        </w:rPr>
      </w:pPr>
      <w:r w:rsidRPr="00766716">
        <w:rPr>
          <w:color w:val="000000"/>
          <w:sz w:val="24"/>
          <w:lang w:eastAsia="ru-RU" w:bidi="ru-RU"/>
        </w:rPr>
        <w:t>Задачи мониторинга:</w:t>
      </w:r>
    </w:p>
    <w:p w:rsidR="00766716" w:rsidRPr="00766716" w:rsidRDefault="00766716" w:rsidP="00766716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970"/>
        </w:tabs>
        <w:spacing w:before="0" w:after="0" w:line="240" w:lineRule="auto"/>
        <w:ind w:firstLine="426"/>
        <w:jc w:val="both"/>
        <w:rPr>
          <w:sz w:val="24"/>
        </w:rPr>
      </w:pPr>
      <w:r w:rsidRPr="00766716">
        <w:rPr>
          <w:color w:val="000000"/>
          <w:sz w:val="24"/>
          <w:lang w:eastAsia="ru-RU" w:bidi="ru-RU"/>
        </w:rPr>
        <w:t>обеспечение получения регулярной и достоверной информации о показателях по устранению дефицита педагогических кадров в Даниловском муниципальном районе;</w:t>
      </w:r>
    </w:p>
    <w:p w:rsidR="00766716" w:rsidRPr="00766716" w:rsidRDefault="00766716" w:rsidP="00766716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967"/>
        </w:tabs>
        <w:spacing w:before="0" w:after="0" w:line="240" w:lineRule="auto"/>
        <w:ind w:firstLine="426"/>
        <w:jc w:val="both"/>
        <w:rPr>
          <w:sz w:val="24"/>
        </w:rPr>
      </w:pPr>
      <w:r w:rsidRPr="00766716">
        <w:rPr>
          <w:color w:val="000000"/>
          <w:sz w:val="24"/>
          <w:lang w:eastAsia="ru-RU" w:bidi="ru-RU"/>
        </w:rPr>
        <w:t>обеспечение качества управленческих решений по повышению эффективности системы по устранению дефицита педагогических кадров в Даниловском муниципальном районе;</w:t>
      </w:r>
    </w:p>
    <w:p w:rsidR="00766716" w:rsidRPr="00766716" w:rsidRDefault="00766716" w:rsidP="00766716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firstLine="425"/>
        <w:jc w:val="both"/>
        <w:rPr>
          <w:sz w:val="24"/>
        </w:rPr>
      </w:pPr>
      <w:r w:rsidRPr="00766716">
        <w:rPr>
          <w:color w:val="000000"/>
          <w:sz w:val="24"/>
          <w:lang w:eastAsia="ru-RU" w:bidi="ru-RU"/>
        </w:rPr>
        <w:t>анализ результатов мониторинга, выявление факторов, влияющих на эффективность системы по устранению дефицита педагогических кадров в Даниловском муниципальном районе, разработка и представление адресных рекомендаций, в том числе по использованию успешных практик.</w:t>
      </w:r>
    </w:p>
    <w:p w:rsidR="00766716" w:rsidRDefault="00766716" w:rsidP="00766716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color w:val="000000"/>
          <w:sz w:val="24"/>
          <w:lang w:eastAsia="ru-RU" w:bidi="ru-RU"/>
        </w:rPr>
      </w:pPr>
      <w:r w:rsidRPr="00766716">
        <w:rPr>
          <w:b/>
          <w:color w:val="000000"/>
          <w:sz w:val="24"/>
          <w:lang w:eastAsia="ru-RU" w:bidi="ru-RU"/>
        </w:rPr>
        <w:t>Сроки мониторинга:</w:t>
      </w:r>
      <w:r>
        <w:rPr>
          <w:b/>
          <w:color w:val="000000"/>
          <w:sz w:val="24"/>
          <w:lang w:eastAsia="ru-RU" w:bidi="ru-RU"/>
        </w:rPr>
        <w:t xml:space="preserve"> </w:t>
      </w:r>
      <w:r w:rsidRPr="00766716">
        <w:rPr>
          <w:color w:val="000000"/>
          <w:sz w:val="24"/>
          <w:lang w:eastAsia="ru-RU" w:bidi="ru-RU"/>
        </w:rPr>
        <w:t>06.07. – 13.07.2022</w:t>
      </w:r>
    </w:p>
    <w:p w:rsidR="002E6A88" w:rsidRPr="00766716" w:rsidRDefault="002E6A88" w:rsidP="00766716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b/>
          <w:sz w:val="24"/>
        </w:rPr>
      </w:pPr>
      <w:r w:rsidRPr="002E6A88">
        <w:rPr>
          <w:b/>
          <w:color w:val="000000"/>
          <w:sz w:val="24"/>
          <w:lang w:eastAsia="ru-RU" w:bidi="ru-RU"/>
        </w:rPr>
        <w:t>Участники мониторинга:</w:t>
      </w:r>
      <w:r>
        <w:rPr>
          <w:color w:val="000000"/>
          <w:sz w:val="24"/>
          <w:lang w:eastAsia="ru-RU" w:bidi="ru-RU"/>
        </w:rPr>
        <w:t xml:space="preserve"> Руководители образовательных организаций, отдел образования.</w:t>
      </w:r>
    </w:p>
    <w:p w:rsidR="002E6A88" w:rsidRPr="002E6A88" w:rsidRDefault="002E6A88" w:rsidP="002E6A88">
      <w:pPr>
        <w:pStyle w:val="40"/>
        <w:shd w:val="clear" w:color="auto" w:fill="auto"/>
        <w:spacing w:line="240" w:lineRule="auto"/>
        <w:ind w:left="300"/>
        <w:rPr>
          <w:sz w:val="24"/>
        </w:rPr>
      </w:pPr>
      <w:r w:rsidRPr="002E6A88">
        <w:rPr>
          <w:color w:val="000000"/>
          <w:sz w:val="24"/>
          <w:lang w:eastAsia="ru-RU" w:bidi="ru-RU"/>
        </w:rPr>
        <w:t>Результаты, полученные по итогам мониторинга</w:t>
      </w:r>
    </w:p>
    <w:p w:rsidR="002E6A88" w:rsidRPr="002E6A88" w:rsidRDefault="002E6A88" w:rsidP="002E6A88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</w:rPr>
      </w:pPr>
      <w:r w:rsidRPr="002E6A88">
        <w:rPr>
          <w:color w:val="000000"/>
          <w:sz w:val="24"/>
          <w:lang w:eastAsia="ru-RU" w:bidi="ru-RU"/>
        </w:rPr>
        <w:t>Процедура оценки показателей по устранению дефицита пед</w:t>
      </w:r>
      <w:r>
        <w:rPr>
          <w:color w:val="000000"/>
          <w:sz w:val="24"/>
          <w:lang w:eastAsia="ru-RU" w:bidi="ru-RU"/>
        </w:rPr>
        <w:t>агогических кадров в Первомайском</w:t>
      </w:r>
      <w:r w:rsidRPr="002E6A88">
        <w:rPr>
          <w:color w:val="000000"/>
          <w:sz w:val="24"/>
          <w:lang w:eastAsia="ru-RU" w:bidi="ru-RU"/>
        </w:rPr>
        <w:t xml:space="preserve"> муниципальном районе проводилась с использованием следующих методов:</w:t>
      </w:r>
    </w:p>
    <w:p w:rsidR="002E6A88" w:rsidRPr="002E6A88" w:rsidRDefault="002E6A88" w:rsidP="002E6A88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4"/>
        </w:rPr>
      </w:pPr>
      <w:r w:rsidRPr="002E6A88">
        <w:rPr>
          <w:color w:val="000000"/>
          <w:sz w:val="24"/>
          <w:lang w:eastAsia="ru-RU" w:bidi="ru-RU"/>
        </w:rPr>
        <w:t>анализ нормативных документов;</w:t>
      </w:r>
    </w:p>
    <w:p w:rsidR="002E6A88" w:rsidRPr="002E6A88" w:rsidRDefault="002E6A88" w:rsidP="002E6A88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4"/>
        </w:rPr>
      </w:pPr>
      <w:r w:rsidRPr="002E6A88">
        <w:rPr>
          <w:color w:val="000000"/>
          <w:sz w:val="24"/>
          <w:lang w:eastAsia="ru-RU" w:bidi="ru-RU"/>
        </w:rPr>
        <w:t>анализ результатов аттестации педагогических и руководящих кадров;</w:t>
      </w:r>
    </w:p>
    <w:p w:rsidR="002E6A88" w:rsidRPr="002E6A88" w:rsidRDefault="002E6A88" w:rsidP="002E6A88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4"/>
        </w:rPr>
      </w:pPr>
      <w:r w:rsidRPr="002E6A88">
        <w:rPr>
          <w:color w:val="000000"/>
          <w:sz w:val="24"/>
          <w:lang w:eastAsia="ru-RU" w:bidi="ru-RU"/>
        </w:rPr>
        <w:t>анализ опросов и анкет участников образовательных отношений;</w:t>
      </w:r>
    </w:p>
    <w:p w:rsidR="002E6A88" w:rsidRPr="002E6A88" w:rsidRDefault="002E6A88" w:rsidP="002E6A88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4"/>
        </w:rPr>
      </w:pPr>
      <w:r w:rsidRPr="002E6A88">
        <w:rPr>
          <w:color w:val="000000"/>
          <w:sz w:val="24"/>
          <w:lang w:eastAsia="ru-RU" w:bidi="ru-RU"/>
        </w:rPr>
        <w:t xml:space="preserve">анализ данных </w:t>
      </w:r>
      <w:proofErr w:type="spellStart"/>
      <w:r w:rsidRPr="002E6A88">
        <w:rPr>
          <w:color w:val="000000"/>
          <w:sz w:val="24"/>
          <w:lang w:eastAsia="ru-RU" w:bidi="ru-RU"/>
        </w:rPr>
        <w:t>самообследования</w:t>
      </w:r>
      <w:proofErr w:type="spellEnd"/>
      <w:r w:rsidRPr="002E6A88">
        <w:rPr>
          <w:color w:val="000000"/>
          <w:sz w:val="24"/>
          <w:lang w:eastAsia="ru-RU" w:bidi="ru-RU"/>
        </w:rPr>
        <w:t xml:space="preserve"> образовательных организаций;</w:t>
      </w:r>
    </w:p>
    <w:p w:rsidR="002E6A88" w:rsidRPr="002E6A88" w:rsidRDefault="002E6A88" w:rsidP="002E6A88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967"/>
        </w:tabs>
        <w:spacing w:before="0" w:after="0" w:line="240" w:lineRule="auto"/>
        <w:ind w:firstLine="426"/>
        <w:jc w:val="both"/>
        <w:rPr>
          <w:sz w:val="24"/>
        </w:rPr>
      </w:pPr>
      <w:r w:rsidRPr="002E6A88">
        <w:rPr>
          <w:color w:val="000000"/>
          <w:sz w:val="24"/>
          <w:lang w:eastAsia="ru-RU" w:bidi="ru-RU"/>
        </w:rPr>
        <w:t>мониторинг участия в конкурсном движении образовательных организаций и отдельных специалистов;</w:t>
      </w:r>
    </w:p>
    <w:p w:rsidR="002E6A88" w:rsidRDefault="002E6A88" w:rsidP="002E6A88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</w:pPr>
      <w:r w:rsidRPr="002E6A88">
        <w:rPr>
          <w:color w:val="000000"/>
          <w:sz w:val="24"/>
          <w:lang w:eastAsia="ru-RU" w:bidi="ru-RU"/>
        </w:rPr>
        <w:t>анализ отчетов и информационных справок руководителей ОО;</w:t>
      </w:r>
    </w:p>
    <w:p w:rsidR="002E6A88" w:rsidRPr="002E6A88" w:rsidRDefault="002E6A88" w:rsidP="002E6A88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425"/>
        <w:jc w:val="both"/>
        <w:rPr>
          <w:sz w:val="24"/>
        </w:rPr>
      </w:pPr>
      <w:r w:rsidRPr="002E6A88">
        <w:rPr>
          <w:color w:val="000000"/>
          <w:sz w:val="24"/>
          <w:lang w:eastAsia="ru-RU" w:bidi="ru-RU"/>
        </w:rPr>
        <w:t>- анализ информации на официальных сайтах ОО.</w:t>
      </w:r>
    </w:p>
    <w:p w:rsidR="00460634" w:rsidRDefault="00092941" w:rsidP="0076671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b/>
        </w:rPr>
      </w:pPr>
      <w:proofErr w:type="gramStart"/>
      <w:r w:rsidRPr="00092941">
        <w:rPr>
          <w:rFonts w:ascii="Times New Roman" w:hAnsi="Times New Roman" w:cs="Times New Roman"/>
        </w:rPr>
        <w:t>(</w:t>
      </w:r>
      <w:hyperlink r:id="rId6" w:history="1">
        <w:r w:rsidRPr="00092941">
          <w:rPr>
            <w:rStyle w:val="a5"/>
            <w:rFonts w:ascii="Times New Roman" w:hAnsi="Times New Roman" w:cs="Times New Roman"/>
          </w:rPr>
          <w:t>http://10.15.25.100/rono/images/stories/otdel/work/MetodKabinet/Monitoring_obespech.xls</w:t>
        </w:r>
      </w:hyperlink>
      <w:r>
        <w:rPr>
          <w:rFonts w:ascii="Times New Roman" w:hAnsi="Times New Roman" w:cs="Times New Roman"/>
          <w:b/>
        </w:rPr>
        <w:t xml:space="preserve"> </w:t>
      </w:r>
      <w:r w:rsidRPr="00092941">
        <w:rPr>
          <w:rFonts w:ascii="Times New Roman" w:hAnsi="Times New Roman" w:cs="Times New Roman"/>
        </w:rPr>
        <w:t xml:space="preserve"> ,</w:t>
      </w:r>
      <w:proofErr w:type="gramEnd"/>
    </w:p>
    <w:p w:rsidR="00092941" w:rsidRDefault="00092941" w:rsidP="0076671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</w:rPr>
      </w:pPr>
      <w:hyperlink r:id="rId7" w:history="1">
        <w:r w:rsidRPr="00B50ED8">
          <w:rPr>
            <w:rStyle w:val="a5"/>
            <w:rFonts w:ascii="Times New Roman" w:hAnsi="Times New Roman" w:cs="Times New Roman"/>
          </w:rPr>
          <w:t>http://10.15.25.100/rono/images/stories/otdel/work/MetodKabinet/Inform_o_vakant_dolg_na_01022021.docx</w:t>
        </w:r>
      </w:hyperlink>
      <w:r>
        <w:rPr>
          <w:rFonts w:ascii="Times New Roman" w:hAnsi="Times New Roman" w:cs="Times New Roman"/>
        </w:rPr>
        <w:t xml:space="preserve"> ,</w:t>
      </w:r>
    </w:p>
    <w:p w:rsidR="00092941" w:rsidRDefault="00092941" w:rsidP="0076671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</w:rPr>
      </w:pPr>
      <w:hyperlink r:id="rId8" w:history="1">
        <w:r w:rsidRPr="00B50ED8">
          <w:rPr>
            <w:rStyle w:val="a5"/>
            <w:rFonts w:ascii="Times New Roman" w:hAnsi="Times New Roman" w:cs="Times New Roman"/>
          </w:rPr>
          <w:t>http://10.15.25.100/rono/images/stories/otdel/work/MetodKabinet/Potrebnost_kadrov.pdf</w:t>
        </w:r>
      </w:hyperlink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>.</w:t>
      </w:r>
    </w:p>
    <w:p w:rsidR="00DD18E2" w:rsidRPr="00DD18E2" w:rsidRDefault="00DD18E2" w:rsidP="00DD18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DD18E2">
        <w:rPr>
          <w:rFonts w:ascii="Times New Roman" w:hAnsi="Times New Roman" w:cs="Times New Roman"/>
          <w:sz w:val="24"/>
        </w:rPr>
        <w:t>В Первомайском муниципаль</w:t>
      </w:r>
      <w:r>
        <w:rPr>
          <w:rFonts w:ascii="Times New Roman" w:hAnsi="Times New Roman" w:cs="Times New Roman"/>
          <w:sz w:val="24"/>
        </w:rPr>
        <w:t>ном районе по состоянию на 01.07.2022</w:t>
      </w:r>
      <w:r w:rsidRPr="00DD18E2">
        <w:rPr>
          <w:rFonts w:ascii="Times New Roman" w:hAnsi="Times New Roman" w:cs="Times New Roman"/>
          <w:sz w:val="24"/>
        </w:rPr>
        <w:t>г. функционируют 8 общеобразовательных организаций, 4 дошкольных учреждения, 1 учреждение дополнительного образования и 1 детский дом. Всего насчитывается 195 педагогических работников. Из них 137 – имеют высшее образование, 57 – среднее специальное (профессиональное) и 1 – среднее общее.</w:t>
      </w:r>
    </w:p>
    <w:p w:rsidR="00DD18E2" w:rsidRDefault="00DD18E2" w:rsidP="00DD18E2">
      <w:p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</w:p>
    <w:p w:rsidR="00DD18E2" w:rsidRDefault="00DD18E2" w:rsidP="00DD18E2">
      <w:p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4DD86698" wp14:editId="01E4B85A">
            <wp:extent cx="4429125" cy="25050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18E2" w:rsidRDefault="00DD18E2" w:rsidP="00DD18E2">
      <w:p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</w:p>
    <w:p w:rsidR="00DD18E2" w:rsidRPr="00DD18E2" w:rsidRDefault="00DD18E2" w:rsidP="00DD18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DD18E2">
        <w:rPr>
          <w:rFonts w:ascii="Times New Roman" w:hAnsi="Times New Roman" w:cs="Times New Roman"/>
          <w:sz w:val="24"/>
        </w:rPr>
        <w:t xml:space="preserve">Высшая категория присвоена 44 педагогам, первая  – 113, 12 </w:t>
      </w:r>
      <w:proofErr w:type="spellStart"/>
      <w:r w:rsidRPr="00DD18E2">
        <w:rPr>
          <w:rFonts w:ascii="Times New Roman" w:hAnsi="Times New Roman" w:cs="Times New Roman"/>
          <w:sz w:val="24"/>
        </w:rPr>
        <w:t>пед</w:t>
      </w:r>
      <w:proofErr w:type="spellEnd"/>
      <w:r w:rsidRPr="00DD18E2">
        <w:rPr>
          <w:rFonts w:ascii="Times New Roman" w:hAnsi="Times New Roman" w:cs="Times New Roman"/>
          <w:sz w:val="24"/>
        </w:rPr>
        <w:t>. работников соответствуют занимаемой должности; в 4 образовательных организациях – 8 молодых специалистов; без категории (не указана) – 18 человек.</w:t>
      </w:r>
    </w:p>
    <w:p w:rsidR="00DD18E2" w:rsidRDefault="00DD18E2" w:rsidP="00DD18E2">
      <w:p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</w:p>
    <w:p w:rsidR="00DD18E2" w:rsidRPr="00FD0975" w:rsidRDefault="00DD18E2" w:rsidP="00DD18E2">
      <w:p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E811416" wp14:editId="78EC5D18">
            <wp:extent cx="4486275" cy="24860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18E2" w:rsidRDefault="00DD18E2" w:rsidP="0076671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</w:rPr>
      </w:pPr>
    </w:p>
    <w:p w:rsidR="0096036E" w:rsidRDefault="0096036E" w:rsidP="0076671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показал, что образовательные организации на 94-95% обеспечены педагогическими и руководящими кадрами. </w:t>
      </w:r>
    </w:p>
    <w:p w:rsidR="0096036E" w:rsidRDefault="0096036E" w:rsidP="0096036E">
      <w:pPr>
        <w:pStyle w:val="20"/>
        <w:shd w:val="clear" w:color="auto" w:fill="auto"/>
        <w:spacing w:before="0" w:after="0" w:line="240" w:lineRule="auto"/>
        <w:ind w:firstLine="425"/>
        <w:jc w:val="both"/>
        <w:rPr>
          <w:color w:val="000000"/>
          <w:sz w:val="24"/>
          <w:lang w:eastAsia="ru-RU" w:bidi="ru-RU"/>
        </w:rPr>
      </w:pPr>
      <w:r w:rsidRPr="0096036E">
        <w:rPr>
          <w:color w:val="000000"/>
          <w:sz w:val="24"/>
          <w:lang w:eastAsia="ru-RU" w:bidi="ru-RU"/>
        </w:rPr>
        <w:t>Необходимо продолжить работу по сохранению педагогического контингента и привлечению молодых специалистов. Также следует проанализировать учебную нагрузку и штатное расписание ОО с целью рационального перераспределения педагогических ресурсов.</w:t>
      </w:r>
    </w:p>
    <w:p w:rsidR="00123119" w:rsidRDefault="00123119" w:rsidP="0096036E">
      <w:pPr>
        <w:pStyle w:val="20"/>
        <w:shd w:val="clear" w:color="auto" w:fill="auto"/>
        <w:spacing w:before="0" w:after="0" w:line="240" w:lineRule="auto"/>
        <w:ind w:firstLine="425"/>
        <w:jc w:val="both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>Образовательным организациям и отделу образования необходимо нацелено вести работу на возвращение в район молодых специалистов. Выпускники выбирают профессии, которые на данный момент на перспективу не требуются. Уменьшается количество выпускников, поступающих на педагогические профессии: в 2019 году в педагогический университет поступило 6 человек, в 2020 – 9 человек, в 2021 – 5 человек.</w:t>
      </w:r>
    </w:p>
    <w:p w:rsidR="00123119" w:rsidRDefault="00123119" w:rsidP="0096036E">
      <w:pPr>
        <w:pStyle w:val="20"/>
        <w:shd w:val="clear" w:color="auto" w:fill="auto"/>
        <w:spacing w:before="0" w:after="0" w:line="240" w:lineRule="auto"/>
        <w:ind w:firstLine="425"/>
        <w:jc w:val="both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>Анализ рынка труда показал, что:</w:t>
      </w:r>
    </w:p>
    <w:p w:rsidR="00123119" w:rsidRDefault="00123119" w:rsidP="0096036E">
      <w:pPr>
        <w:pStyle w:val="20"/>
        <w:shd w:val="clear" w:color="auto" w:fill="auto"/>
        <w:spacing w:before="0" w:after="0" w:line="240" w:lineRule="auto"/>
        <w:ind w:firstLine="425"/>
        <w:jc w:val="both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 xml:space="preserve">- наибольшим спросом пользуются профессии квалифицированных рабочих: официант, повар, бармен, продавец, тракторист, водитель категории ВС; </w:t>
      </w:r>
    </w:p>
    <w:p w:rsidR="00123119" w:rsidRDefault="00123119" w:rsidP="0096036E">
      <w:pPr>
        <w:pStyle w:val="20"/>
        <w:shd w:val="clear" w:color="auto" w:fill="auto"/>
        <w:spacing w:before="0" w:after="0" w:line="240" w:lineRule="auto"/>
        <w:ind w:firstLine="425"/>
        <w:jc w:val="both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>- среди служащих и специалистов имеют спрос: бухгалтер, медсестра, фельдшер;</w:t>
      </w:r>
    </w:p>
    <w:p w:rsidR="00123119" w:rsidRPr="00EB7974" w:rsidRDefault="00123119" w:rsidP="0096036E">
      <w:pPr>
        <w:pStyle w:val="20"/>
        <w:shd w:val="clear" w:color="auto" w:fill="auto"/>
        <w:spacing w:before="0" w:after="0" w:line="240" w:lineRule="auto"/>
        <w:ind w:firstLine="425"/>
        <w:jc w:val="both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>- социальный педагог, педагог – психолог, учитель дефектолог.</w:t>
      </w:r>
    </w:p>
    <w:p w:rsidR="005F3DE8" w:rsidRDefault="005F3DE8" w:rsidP="0096036E">
      <w:pPr>
        <w:pStyle w:val="20"/>
        <w:shd w:val="clear" w:color="auto" w:fill="auto"/>
        <w:spacing w:before="0" w:after="0" w:line="240" w:lineRule="auto"/>
        <w:ind w:firstLine="425"/>
        <w:jc w:val="both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 xml:space="preserve">Образовательные организации установили тесный контакт с Шуйским филиалом по привлечению молодых специалистов. Пречистенская средняя школа и МОУ Скалинская </w:t>
      </w:r>
      <w:r>
        <w:rPr>
          <w:color w:val="000000"/>
          <w:sz w:val="24"/>
          <w:lang w:eastAsia="ru-RU" w:bidi="ru-RU"/>
        </w:rPr>
        <w:lastRenderedPageBreak/>
        <w:t>ОШ участвовали в ярмарке вакансий.</w:t>
      </w:r>
    </w:p>
    <w:p w:rsidR="00092941" w:rsidRDefault="005F3DE8" w:rsidP="0096036E">
      <w:pPr>
        <w:pStyle w:val="20"/>
        <w:shd w:val="clear" w:color="auto" w:fill="auto"/>
        <w:spacing w:before="0" w:after="0" w:line="240" w:lineRule="auto"/>
        <w:ind w:firstLine="425"/>
        <w:jc w:val="both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>Организовано тесное сотрудничество с педагогическими колледжами Ярославской области (</w:t>
      </w:r>
      <w:proofErr w:type="gramStart"/>
      <w:r>
        <w:rPr>
          <w:color w:val="000000"/>
          <w:sz w:val="24"/>
          <w:lang w:eastAsia="ru-RU" w:bidi="ru-RU"/>
        </w:rPr>
        <w:t>Ярославский</w:t>
      </w:r>
      <w:proofErr w:type="gramEnd"/>
      <w:r>
        <w:rPr>
          <w:color w:val="000000"/>
          <w:sz w:val="24"/>
          <w:lang w:eastAsia="ru-RU" w:bidi="ru-RU"/>
        </w:rPr>
        <w:t xml:space="preserve"> и </w:t>
      </w:r>
      <w:proofErr w:type="spellStart"/>
      <w:r>
        <w:rPr>
          <w:color w:val="000000"/>
          <w:sz w:val="24"/>
          <w:lang w:eastAsia="ru-RU" w:bidi="ru-RU"/>
        </w:rPr>
        <w:t>Угличский</w:t>
      </w:r>
      <w:proofErr w:type="spellEnd"/>
      <w:r>
        <w:rPr>
          <w:color w:val="000000"/>
          <w:sz w:val="24"/>
          <w:lang w:eastAsia="ru-RU" w:bidi="ru-RU"/>
        </w:rPr>
        <w:t xml:space="preserve">) </w:t>
      </w:r>
    </w:p>
    <w:p w:rsidR="00092941" w:rsidRDefault="00092941" w:rsidP="00092941">
      <w:pPr>
        <w:pStyle w:val="20"/>
        <w:shd w:val="clear" w:color="auto" w:fill="auto"/>
        <w:spacing w:before="0" w:after="0" w:line="240" w:lineRule="auto"/>
        <w:jc w:val="both"/>
        <w:rPr>
          <w:color w:val="000000"/>
          <w:sz w:val="24"/>
          <w:lang w:eastAsia="ru-RU" w:bidi="ru-RU"/>
        </w:rPr>
      </w:pPr>
      <w:proofErr w:type="gramStart"/>
      <w:r>
        <w:rPr>
          <w:color w:val="000000"/>
          <w:sz w:val="24"/>
          <w:lang w:eastAsia="ru-RU" w:bidi="ru-RU"/>
        </w:rPr>
        <w:t>(</w:t>
      </w:r>
      <w:hyperlink r:id="rId11" w:history="1">
        <w:r w:rsidRPr="00B50ED8">
          <w:rPr>
            <w:rStyle w:val="a5"/>
            <w:sz w:val="24"/>
            <w:lang w:eastAsia="ru-RU" w:bidi="ru-RU"/>
          </w:rPr>
          <w:t>http://10.15.25.100/rono/images/stories/otdel/work/MetodKabinet/Zayavki_na_podgotovku_spec/Zayavka_na_podgotovku_spec_2021.pdf</w:t>
        </w:r>
      </w:hyperlink>
      <w:r>
        <w:rPr>
          <w:color w:val="000000"/>
          <w:sz w:val="24"/>
          <w:lang w:eastAsia="ru-RU" w:bidi="ru-RU"/>
        </w:rPr>
        <w:t xml:space="preserve"> ,</w:t>
      </w:r>
      <w:proofErr w:type="gramEnd"/>
    </w:p>
    <w:p w:rsidR="00092941" w:rsidRPr="00092941" w:rsidRDefault="00092941" w:rsidP="00092941">
      <w:pPr>
        <w:pStyle w:val="20"/>
        <w:shd w:val="clear" w:color="auto" w:fill="auto"/>
        <w:spacing w:before="0" w:after="0" w:line="240" w:lineRule="auto"/>
        <w:jc w:val="both"/>
        <w:rPr>
          <w:color w:val="000000"/>
          <w:sz w:val="24"/>
          <w:lang w:eastAsia="ru-RU" w:bidi="ru-RU"/>
        </w:rPr>
      </w:pPr>
      <w:hyperlink r:id="rId12" w:history="1">
        <w:r w:rsidRPr="00B50ED8">
          <w:rPr>
            <w:rStyle w:val="a5"/>
            <w:sz w:val="24"/>
            <w:lang w:eastAsia="ru-RU" w:bidi="ru-RU"/>
          </w:rPr>
          <w:t>http://10.15.25.100/rono/images/stories/otdel/work/MetodKabinet/Zayavki_na_podgotovku_spec/Zayavka_na_podgotovku_spec_2022.pdf</w:t>
        </w:r>
      </w:hyperlink>
      <w:proofErr w:type="gramStart"/>
      <w:r>
        <w:rPr>
          <w:color w:val="000000"/>
          <w:sz w:val="24"/>
          <w:lang w:eastAsia="ru-RU" w:bidi="ru-RU"/>
        </w:rPr>
        <w:t xml:space="preserve"> )</w:t>
      </w:r>
      <w:proofErr w:type="gramEnd"/>
      <w:r>
        <w:rPr>
          <w:color w:val="000000"/>
          <w:sz w:val="24"/>
          <w:lang w:eastAsia="ru-RU" w:bidi="ru-RU"/>
        </w:rPr>
        <w:t>.</w:t>
      </w:r>
      <w:bookmarkStart w:id="0" w:name="_GoBack"/>
      <w:bookmarkEnd w:id="0"/>
    </w:p>
    <w:p w:rsidR="005F3DE8" w:rsidRPr="005F3DE8" w:rsidRDefault="005F3DE8" w:rsidP="0096036E">
      <w:pPr>
        <w:pStyle w:val="20"/>
        <w:shd w:val="clear" w:color="auto" w:fill="auto"/>
        <w:spacing w:before="0" w:after="0" w:line="240" w:lineRule="auto"/>
        <w:ind w:firstLine="425"/>
        <w:jc w:val="both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>Первомайский МР участвовал в программе «Земский учитель» в 2020 и 2021 году (Всехсвятская основная школа и Шильпуховская основная школа).</w:t>
      </w:r>
    </w:p>
    <w:p w:rsidR="00DD18E2" w:rsidRPr="00DD18E2" w:rsidRDefault="00DD18E2" w:rsidP="00DD18E2">
      <w:pPr>
        <w:pStyle w:val="40"/>
        <w:shd w:val="clear" w:color="auto" w:fill="auto"/>
        <w:spacing w:line="240" w:lineRule="auto"/>
        <w:ind w:firstLine="425"/>
        <w:rPr>
          <w:sz w:val="24"/>
        </w:rPr>
      </w:pPr>
      <w:r w:rsidRPr="00DD18E2">
        <w:rPr>
          <w:color w:val="000000"/>
          <w:sz w:val="24"/>
          <w:lang w:eastAsia="ru-RU" w:bidi="ru-RU"/>
        </w:rPr>
        <w:t>Общие рекомендации образовательным организациям</w:t>
      </w:r>
    </w:p>
    <w:p w:rsidR="00DD18E2" w:rsidRPr="00DD18E2" w:rsidRDefault="00DD18E2" w:rsidP="00DD18E2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240" w:lineRule="auto"/>
        <w:ind w:right="160" w:firstLine="425"/>
        <w:jc w:val="both"/>
        <w:rPr>
          <w:sz w:val="24"/>
        </w:rPr>
      </w:pPr>
      <w:r w:rsidRPr="00DD18E2">
        <w:rPr>
          <w:color w:val="000000"/>
          <w:sz w:val="24"/>
          <w:lang w:eastAsia="ru-RU" w:bidi="ru-RU"/>
        </w:rPr>
        <w:t>продолжить работу по сохранению педагогического контингента и привлечению молодых специалистов;</w:t>
      </w:r>
    </w:p>
    <w:p w:rsidR="00DD18E2" w:rsidRPr="00DD18E2" w:rsidRDefault="00DD18E2" w:rsidP="00DD18E2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240" w:lineRule="auto"/>
        <w:ind w:right="160" w:firstLine="425"/>
        <w:jc w:val="both"/>
        <w:rPr>
          <w:sz w:val="24"/>
        </w:rPr>
      </w:pPr>
      <w:r w:rsidRPr="00DD18E2">
        <w:rPr>
          <w:color w:val="000000"/>
          <w:sz w:val="24"/>
          <w:lang w:eastAsia="ru-RU" w:bidi="ru-RU"/>
        </w:rPr>
        <w:t>продолжить работу по организации переподготовки по образовательным программам педагогической направленности;</w:t>
      </w:r>
    </w:p>
    <w:p w:rsidR="00DD18E2" w:rsidRPr="00DD18E2" w:rsidRDefault="00DD18E2" w:rsidP="00DD18E2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240" w:lineRule="auto"/>
        <w:ind w:right="160" w:firstLine="425"/>
        <w:jc w:val="both"/>
        <w:rPr>
          <w:sz w:val="24"/>
        </w:rPr>
      </w:pPr>
      <w:r w:rsidRPr="00DD18E2">
        <w:rPr>
          <w:color w:val="000000"/>
          <w:sz w:val="24"/>
          <w:lang w:eastAsia="ru-RU" w:bidi="ru-RU"/>
        </w:rPr>
        <w:t>проанализировать учебную нагрузку и штатное расписание с целью рационального перераспределения педагогических ресурсов;</w:t>
      </w:r>
    </w:p>
    <w:p w:rsidR="00DD18E2" w:rsidRPr="00DD18E2" w:rsidRDefault="00DD18E2" w:rsidP="00DD18E2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240" w:lineRule="auto"/>
        <w:ind w:right="160" w:firstLine="425"/>
        <w:jc w:val="both"/>
        <w:rPr>
          <w:sz w:val="24"/>
        </w:rPr>
      </w:pPr>
      <w:r w:rsidRPr="00DD18E2">
        <w:rPr>
          <w:color w:val="000000"/>
          <w:sz w:val="24"/>
          <w:lang w:eastAsia="ru-RU" w:bidi="ru-RU"/>
        </w:rPr>
        <w:t>обеспечить участие педагогов, в том числе молодых, в конкурсах профессионального мастерства разных уровней;</w:t>
      </w:r>
    </w:p>
    <w:p w:rsidR="0096036E" w:rsidRPr="00DD18E2" w:rsidRDefault="00DD18E2" w:rsidP="00DD18E2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240" w:lineRule="auto"/>
        <w:ind w:right="160" w:firstLine="425"/>
        <w:jc w:val="both"/>
        <w:rPr>
          <w:sz w:val="24"/>
        </w:rPr>
      </w:pPr>
      <w:r w:rsidRPr="00DD18E2">
        <w:rPr>
          <w:color w:val="000000"/>
          <w:sz w:val="24"/>
          <w:lang w:eastAsia="ru-RU" w:bidi="ru-RU"/>
        </w:rPr>
        <w:t>всем общеобразовательным организациям обеспечить участие педагогов, в том числе молодых, в работе профессионального общественного жюри.</w:t>
      </w:r>
    </w:p>
    <w:sectPr w:rsidR="0096036E" w:rsidRPr="00DD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599F"/>
    <w:multiLevelType w:val="multilevel"/>
    <w:tmpl w:val="E1CAA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4B"/>
    <w:rsid w:val="00092941"/>
    <w:rsid w:val="00121736"/>
    <w:rsid w:val="00123119"/>
    <w:rsid w:val="0012424B"/>
    <w:rsid w:val="002E6A88"/>
    <w:rsid w:val="00460634"/>
    <w:rsid w:val="005F3DE8"/>
    <w:rsid w:val="0072233E"/>
    <w:rsid w:val="00766716"/>
    <w:rsid w:val="0096036E"/>
    <w:rsid w:val="009C0049"/>
    <w:rsid w:val="00AC7CE4"/>
    <w:rsid w:val="00B10716"/>
    <w:rsid w:val="00DD18E2"/>
    <w:rsid w:val="00E062FA"/>
    <w:rsid w:val="00EB7974"/>
    <w:rsid w:val="00F3348A"/>
    <w:rsid w:val="00FC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06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606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0634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7667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671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D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8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929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06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606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0634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7667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671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D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8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929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5.25.100/rono/images/stories/otdel/work/MetodKabinet/Potrebnost_kadrov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0.15.25.100/rono/images/stories/otdel/work/MetodKabinet/Inform_o_vakant_dolg_na_01022021.docx" TargetMode="External"/><Relationship Id="rId12" Type="http://schemas.openxmlformats.org/officeDocument/2006/relationships/hyperlink" Target="http://10.15.25.100/rono/images/stories/otdel/work/MetodKabinet/Zayavki_na_podgotovku_spec/Zayavka_na_podgotovku_spec_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15.25.100/rono/images/stories/otdel/work/MetodKabinet/Monitoring_obespech.xls" TargetMode="External"/><Relationship Id="rId11" Type="http://schemas.openxmlformats.org/officeDocument/2006/relationships/hyperlink" Target="http://10.15.25.100/rono/images/stories/otdel/work/MetodKabinet/Zayavki_na_podgotovku_spec/Zayavka_na_podgotovku_spec_2021.pdf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5139672057121895E-2"/>
          <c:y val="4.0557667934093787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Среднее-специальное
29,5%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7.7419354838709681E-2"/>
                  <c:y val="1.520912547528517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Среднее общее
0,5%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Среднее общее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137</c:v>
                </c:pt>
                <c:pt idx="1">
                  <c:v>58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Аттестация пед.работников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</c:v>
                </c:pt>
                <c:pt idx="3">
                  <c:v>Молодой специалист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</c:v>
                </c:pt>
                <c:pt idx="1">
                  <c:v>113</c:v>
                </c:pt>
                <c:pt idx="2">
                  <c:v>12</c:v>
                </c:pt>
                <c:pt idx="3">
                  <c:v>8</c:v>
                </c:pt>
                <c:pt idx="4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10</cp:revision>
  <dcterms:created xsi:type="dcterms:W3CDTF">2022-07-27T05:21:00Z</dcterms:created>
  <dcterms:modified xsi:type="dcterms:W3CDTF">2022-08-08T08:21:00Z</dcterms:modified>
</cp:coreProperties>
</file>